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39" w:rsidRPr="00354893" w:rsidRDefault="00CF5C39" w:rsidP="007E2F74">
      <w:pPr>
        <w:rPr>
          <w:sz w:val="32"/>
          <w:szCs w:val="32"/>
        </w:rPr>
      </w:pPr>
      <w:bookmarkStart w:id="0" w:name="_GoBack"/>
      <w:bookmarkEnd w:id="0"/>
    </w:p>
    <w:tbl>
      <w:tblPr>
        <w:tblStyle w:val="a4"/>
        <w:tblW w:w="3686" w:type="dxa"/>
        <w:tblInd w:w="5812" w:type="dxa"/>
        <w:tblLook w:val="04A0" w:firstRow="1" w:lastRow="0" w:firstColumn="1" w:lastColumn="0" w:noHBand="0" w:noVBand="1"/>
      </w:tblPr>
      <w:tblGrid>
        <w:gridCol w:w="3686"/>
      </w:tblGrid>
      <w:tr w:rsidR="00E664BD" w:rsidRPr="00E326C8" w:rsidTr="00E664B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664BD" w:rsidRPr="00E326C8" w:rsidRDefault="00E664BD" w:rsidP="007E2F74">
            <w:pPr>
              <w:ind w:left="-113"/>
              <w:jc w:val="both"/>
              <w:rPr>
                <w:sz w:val="28"/>
              </w:rPr>
            </w:pPr>
            <w:r w:rsidRPr="00E326C8">
              <w:rPr>
                <w:sz w:val="28"/>
              </w:rPr>
              <w:t>Утверждено</w:t>
            </w:r>
          </w:p>
          <w:p w:rsidR="00E664BD" w:rsidRPr="00E326C8" w:rsidRDefault="00E664BD" w:rsidP="007E2F74">
            <w:pPr>
              <w:ind w:left="-113"/>
              <w:jc w:val="both"/>
              <w:rPr>
                <w:sz w:val="28"/>
              </w:rPr>
            </w:pPr>
            <w:r w:rsidRPr="00E326C8">
              <w:rPr>
                <w:sz w:val="28"/>
              </w:rPr>
              <w:t>приказом Государственного комитета Республики Татарстан по архивному делу</w:t>
            </w:r>
            <w:r w:rsidR="007E2F74">
              <w:rPr>
                <w:sz w:val="28"/>
              </w:rPr>
              <w:t xml:space="preserve"> </w:t>
            </w:r>
            <w:r w:rsidRPr="00FE1BC5">
              <w:rPr>
                <w:sz w:val="28"/>
              </w:rPr>
              <w:t>от «</w:t>
            </w:r>
            <w:r w:rsidR="00755D25" w:rsidRPr="00FE1BC5">
              <w:rPr>
                <w:sz w:val="28"/>
              </w:rPr>
              <w:t>2</w:t>
            </w:r>
            <w:r w:rsidR="00FE1BC5">
              <w:rPr>
                <w:sz w:val="28"/>
              </w:rPr>
              <w:t>7</w:t>
            </w:r>
            <w:r w:rsidRPr="00FE1BC5">
              <w:rPr>
                <w:sz w:val="28"/>
              </w:rPr>
              <w:t xml:space="preserve">» </w:t>
            </w:r>
            <w:r w:rsidR="00FE1BC5">
              <w:rPr>
                <w:sz w:val="28"/>
                <w:u w:val="single"/>
              </w:rPr>
              <w:t>01</w:t>
            </w:r>
            <w:r w:rsidR="00755D25" w:rsidRPr="00FE1BC5">
              <w:rPr>
                <w:sz w:val="28"/>
              </w:rPr>
              <w:t xml:space="preserve">  </w:t>
            </w:r>
            <w:r w:rsidRPr="00FE1BC5">
              <w:rPr>
                <w:sz w:val="28"/>
                <w:u w:val="single"/>
              </w:rPr>
              <w:t>20</w:t>
            </w:r>
            <w:r w:rsidR="009F3005">
              <w:rPr>
                <w:sz w:val="28"/>
                <w:u w:val="single"/>
              </w:rPr>
              <w:t>20</w:t>
            </w:r>
            <w:r w:rsidR="00755D25" w:rsidRPr="00FE1BC5">
              <w:rPr>
                <w:sz w:val="28"/>
              </w:rPr>
              <w:t xml:space="preserve"> </w:t>
            </w:r>
            <w:r w:rsidRPr="00FE1BC5">
              <w:rPr>
                <w:sz w:val="28"/>
              </w:rPr>
              <w:t xml:space="preserve">№ </w:t>
            </w:r>
            <w:r w:rsidR="00FE1BC5" w:rsidRPr="00FE1BC5">
              <w:rPr>
                <w:sz w:val="28"/>
                <w:u w:val="single"/>
              </w:rPr>
              <w:t>16</w:t>
            </w:r>
            <w:r w:rsidR="00755D25" w:rsidRPr="00FE1BC5">
              <w:rPr>
                <w:sz w:val="28"/>
                <w:u w:val="single"/>
              </w:rPr>
              <w:t>-од</w:t>
            </w:r>
          </w:p>
          <w:p w:rsidR="00E664BD" w:rsidRPr="00E326C8" w:rsidRDefault="00E664BD">
            <w:pPr>
              <w:jc w:val="both"/>
              <w:rPr>
                <w:sz w:val="28"/>
              </w:rPr>
            </w:pPr>
          </w:p>
        </w:tc>
      </w:tr>
    </w:tbl>
    <w:p w:rsidR="00E664BD" w:rsidRPr="00E326C8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E326C8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E326C8" w:rsidRDefault="00E664BD" w:rsidP="00E664BD">
      <w:pPr>
        <w:spacing w:after="0" w:line="240" w:lineRule="auto"/>
        <w:jc w:val="center"/>
        <w:rPr>
          <w:b/>
          <w:bCs/>
          <w:sz w:val="28"/>
        </w:rPr>
      </w:pPr>
      <w:r w:rsidRPr="00E326C8">
        <w:rPr>
          <w:b/>
          <w:bCs/>
          <w:sz w:val="28"/>
        </w:rPr>
        <w:t>Положение</w:t>
      </w:r>
    </w:p>
    <w:p w:rsidR="00E664BD" w:rsidRPr="00E326C8" w:rsidRDefault="00E664BD" w:rsidP="00E664BD">
      <w:pPr>
        <w:spacing w:after="0" w:line="240" w:lineRule="auto"/>
        <w:jc w:val="center"/>
        <w:rPr>
          <w:b/>
          <w:bCs/>
          <w:sz w:val="28"/>
        </w:rPr>
      </w:pPr>
      <w:r w:rsidRPr="00E326C8">
        <w:rPr>
          <w:b/>
          <w:bCs/>
          <w:sz w:val="28"/>
        </w:rPr>
        <w:t>о проведении ежегодного праздника родословной «Эхо веков в истории семьи – Тарихта без эзлебез» в Республике Татарстан</w:t>
      </w:r>
    </w:p>
    <w:p w:rsidR="00E664BD" w:rsidRPr="00E326C8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A97EBB" w:rsidRDefault="00E664BD" w:rsidP="00E664BD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A97EBB">
        <w:rPr>
          <w:sz w:val="28"/>
        </w:rPr>
        <w:t>Общие положения</w:t>
      </w:r>
    </w:p>
    <w:p w:rsidR="00E664BD" w:rsidRPr="00A97EBB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A97EBB" w:rsidRDefault="00E664BD" w:rsidP="00C0600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sz w:val="28"/>
        </w:rPr>
      </w:pPr>
      <w:r w:rsidRPr="00A97EBB">
        <w:rPr>
          <w:sz w:val="28"/>
        </w:rPr>
        <w:t>Настоящее Положение определяет цели и задачи, порядок проведения, содержание, требования к участникам ежегодного праздника родословной «Эхо веков в истории семьи – Тарихта без эзлебез» в Республике Татарстан (далее – Праздник).</w:t>
      </w:r>
    </w:p>
    <w:p w:rsidR="00E664BD" w:rsidRPr="00A97EBB" w:rsidRDefault="00C06000" w:rsidP="00C0600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sz w:val="28"/>
        </w:rPr>
      </w:pPr>
      <w:r w:rsidRPr="00A97EBB">
        <w:rPr>
          <w:sz w:val="28"/>
        </w:rPr>
        <w:t xml:space="preserve">Информация о порядке проведения, сроках, условиях </w:t>
      </w:r>
      <w:r w:rsidR="00A93FFC" w:rsidRPr="00A97EBB">
        <w:rPr>
          <w:sz w:val="28"/>
        </w:rPr>
        <w:t>проведения Праздника</w:t>
      </w:r>
      <w:r w:rsidRPr="00A97EBB">
        <w:rPr>
          <w:sz w:val="28"/>
        </w:rPr>
        <w:t xml:space="preserve"> размещается на официальном сайте Госкомархива РТ в информационно-телекоммуникационной сети «Интернет» </w:t>
      </w:r>
      <w:r w:rsidRPr="00A97EBB">
        <w:rPr>
          <w:color w:val="000000" w:themeColor="text1"/>
          <w:sz w:val="28"/>
        </w:rPr>
        <w:t>(</w:t>
      </w:r>
      <w:hyperlink r:id="rId7" w:history="1">
        <w:r w:rsidRPr="00A97EBB">
          <w:rPr>
            <w:rStyle w:val="aa"/>
            <w:color w:val="000000" w:themeColor="text1"/>
            <w:sz w:val="28"/>
          </w:rPr>
          <w:t>http://arhiv.tatarstan.ru</w:t>
        </w:r>
      </w:hyperlink>
      <w:r w:rsidRPr="00A97EBB">
        <w:rPr>
          <w:sz w:val="28"/>
        </w:rPr>
        <w:t xml:space="preserve">). </w:t>
      </w:r>
    </w:p>
    <w:p w:rsidR="00C06000" w:rsidRPr="00A97EBB" w:rsidRDefault="00C06000" w:rsidP="00C06000">
      <w:pPr>
        <w:spacing w:after="0" w:line="240" w:lineRule="auto"/>
        <w:jc w:val="center"/>
        <w:rPr>
          <w:sz w:val="28"/>
        </w:rPr>
      </w:pPr>
    </w:p>
    <w:p w:rsidR="00E664BD" w:rsidRPr="00A97EBB" w:rsidRDefault="00E664BD" w:rsidP="00C06000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A97EBB">
        <w:rPr>
          <w:sz w:val="28"/>
        </w:rPr>
        <w:t>Цели и задачи</w:t>
      </w:r>
    </w:p>
    <w:p w:rsidR="00E664BD" w:rsidRPr="00A97EBB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2.1.</w:t>
      </w:r>
      <w:r w:rsidRPr="00A97EBB">
        <w:rPr>
          <w:sz w:val="28"/>
        </w:rPr>
        <w:tab/>
        <w:t>Основными целями и задачами проведения Праздника являются: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изучение истории своего рода, народа, родного края;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возрождение национальных традиций, обычаев народов Республики Татарстан;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</w:p>
    <w:p w:rsidR="00E664BD" w:rsidRPr="00A97EBB" w:rsidRDefault="00E664BD" w:rsidP="00E664BD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A97EBB">
        <w:rPr>
          <w:sz w:val="28"/>
        </w:rPr>
        <w:t>Организация Праздника</w:t>
      </w:r>
    </w:p>
    <w:p w:rsidR="00E664BD" w:rsidRPr="00A97EBB" w:rsidRDefault="00E664BD" w:rsidP="00E664BD">
      <w:pPr>
        <w:spacing w:after="0" w:line="240" w:lineRule="auto"/>
        <w:jc w:val="both"/>
        <w:rPr>
          <w:sz w:val="28"/>
        </w:rPr>
      </w:pP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3.1.</w:t>
      </w:r>
      <w:r w:rsidRPr="00A97EBB">
        <w:rPr>
          <w:sz w:val="28"/>
        </w:rPr>
        <w:tab/>
        <w:t>Для подготовки и проведения Праздника формируется организационны</w:t>
      </w:r>
      <w:r w:rsidR="002046E5" w:rsidRPr="00A97EBB">
        <w:rPr>
          <w:sz w:val="28"/>
        </w:rPr>
        <w:t>й комитет (далее – оргкомитет).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3.2.</w:t>
      </w:r>
      <w:r w:rsidRPr="00A97EBB">
        <w:rPr>
          <w:sz w:val="28"/>
        </w:rPr>
        <w:tab/>
        <w:t xml:space="preserve">Оргкомитет: 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осуществляет координацию работ по подготовке и проведению Праздника;</w:t>
      </w:r>
    </w:p>
    <w:p w:rsidR="00E664BD" w:rsidRPr="00A97EBB" w:rsidRDefault="00E664BD" w:rsidP="00E664BD">
      <w:pPr>
        <w:spacing w:after="0" w:line="240" w:lineRule="auto"/>
        <w:ind w:left="567"/>
        <w:jc w:val="both"/>
        <w:rPr>
          <w:sz w:val="28"/>
        </w:rPr>
      </w:pPr>
      <w:r w:rsidRPr="00A97EBB">
        <w:rPr>
          <w:sz w:val="28"/>
        </w:rPr>
        <w:lastRenderedPageBreak/>
        <w:t>решает организационные вопросы;</w:t>
      </w:r>
    </w:p>
    <w:p w:rsidR="00E664BD" w:rsidRPr="00A97EBB" w:rsidRDefault="00E664BD" w:rsidP="00E664BD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осуществляет иные полномочия в соответствии с настоящим Положением.</w:t>
      </w:r>
    </w:p>
    <w:p w:rsidR="00E664BD" w:rsidRPr="00A97EBB" w:rsidRDefault="00E664BD" w:rsidP="00E664BD">
      <w:pPr>
        <w:spacing w:after="0" w:line="240" w:lineRule="auto"/>
        <w:ind w:firstLine="426"/>
        <w:jc w:val="both"/>
        <w:rPr>
          <w:sz w:val="28"/>
        </w:rPr>
      </w:pPr>
      <w:r w:rsidRPr="00A97EBB">
        <w:rPr>
          <w:sz w:val="28"/>
        </w:rPr>
        <w:t>Оргкомитет для решения оперативных вопросов вправе создавать рабочие группы.</w:t>
      </w:r>
    </w:p>
    <w:p w:rsidR="00E664BD" w:rsidRPr="00A97EBB" w:rsidRDefault="00E664BD" w:rsidP="00E664BD">
      <w:pPr>
        <w:spacing w:after="0" w:line="240" w:lineRule="auto"/>
        <w:ind w:firstLine="426"/>
        <w:jc w:val="both"/>
        <w:rPr>
          <w:sz w:val="28"/>
        </w:rPr>
      </w:pPr>
      <w:r w:rsidRPr="00A97EBB">
        <w:rPr>
          <w:sz w:val="28"/>
        </w:rPr>
        <w:t xml:space="preserve">3.3. </w:t>
      </w:r>
      <w:r w:rsidR="00177AD0" w:rsidRPr="00845C2F">
        <w:rPr>
          <w:bCs/>
          <w:sz w:val="28"/>
          <w:szCs w:val="28"/>
        </w:rPr>
        <w:t xml:space="preserve">Праздник проводится в </w:t>
      </w:r>
      <w:r w:rsidR="00177AD0">
        <w:rPr>
          <w:bCs/>
          <w:sz w:val="28"/>
          <w:szCs w:val="28"/>
        </w:rPr>
        <w:t>3</w:t>
      </w:r>
      <w:r w:rsidR="00177AD0" w:rsidRPr="00845C2F">
        <w:rPr>
          <w:bCs/>
          <w:sz w:val="28"/>
          <w:szCs w:val="28"/>
        </w:rPr>
        <w:t xml:space="preserve"> этапа: </w:t>
      </w:r>
      <w:r w:rsidR="00177AD0">
        <w:rPr>
          <w:bCs/>
          <w:sz w:val="28"/>
          <w:szCs w:val="28"/>
        </w:rPr>
        <w:t xml:space="preserve">муниципальный, </w:t>
      </w:r>
      <w:r w:rsidR="00177AD0" w:rsidRPr="00845C2F">
        <w:rPr>
          <w:bCs/>
          <w:sz w:val="28"/>
          <w:szCs w:val="28"/>
        </w:rPr>
        <w:t>зональный и республиканский этапы</w:t>
      </w:r>
      <w:r w:rsidRPr="00A97EBB">
        <w:rPr>
          <w:sz w:val="28"/>
        </w:rPr>
        <w:t>.</w:t>
      </w:r>
    </w:p>
    <w:p w:rsidR="00E664BD" w:rsidRPr="00A97EBB" w:rsidRDefault="00E664BD" w:rsidP="00E664BD">
      <w:pPr>
        <w:spacing w:after="0" w:line="240" w:lineRule="auto"/>
        <w:ind w:firstLine="426"/>
        <w:jc w:val="both"/>
        <w:rPr>
          <w:sz w:val="28"/>
        </w:rPr>
      </w:pPr>
    </w:p>
    <w:p w:rsidR="005124EC" w:rsidRPr="00A97EBB" w:rsidRDefault="005124EC" w:rsidP="00E664BD">
      <w:pPr>
        <w:spacing w:after="0" w:line="240" w:lineRule="auto"/>
        <w:ind w:firstLine="426"/>
        <w:jc w:val="both"/>
        <w:rPr>
          <w:sz w:val="28"/>
        </w:rPr>
      </w:pPr>
    </w:p>
    <w:p w:rsidR="00177AD0" w:rsidRPr="00177AD0" w:rsidRDefault="00177AD0" w:rsidP="00177AD0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177AD0">
        <w:rPr>
          <w:sz w:val="28"/>
        </w:rPr>
        <w:t>Общие условия проведения Праздника.</w:t>
      </w:r>
    </w:p>
    <w:p w:rsidR="00177AD0" w:rsidRPr="00177AD0" w:rsidRDefault="00177AD0" w:rsidP="00177AD0">
      <w:pPr>
        <w:spacing w:after="0" w:line="240" w:lineRule="auto"/>
        <w:ind w:firstLine="567"/>
        <w:jc w:val="center"/>
        <w:rPr>
          <w:sz w:val="28"/>
        </w:rPr>
      </w:pPr>
      <w:r w:rsidRPr="00177AD0">
        <w:rPr>
          <w:sz w:val="28"/>
        </w:rPr>
        <w:t>Основные условия и порядок проведения</w:t>
      </w:r>
    </w:p>
    <w:p w:rsidR="00177AD0" w:rsidRPr="00177AD0" w:rsidRDefault="00177AD0" w:rsidP="00177AD0">
      <w:pPr>
        <w:spacing w:after="0" w:line="240" w:lineRule="auto"/>
        <w:ind w:firstLine="567"/>
        <w:jc w:val="center"/>
        <w:rPr>
          <w:sz w:val="28"/>
        </w:rPr>
      </w:pPr>
      <w:r w:rsidRPr="00177AD0">
        <w:rPr>
          <w:sz w:val="28"/>
        </w:rPr>
        <w:t>зонального этапа Праздника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4.1. Праздник проводится в 3 этапа: муниципальный, зональный, республиканский.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4.2. 1 этап – муниципальный этап - в муниципальных образованиях Республики Татарстан рекомендуется провести в период с 19 февраля по 30 марта в порядке и в сроки, определяемые муниципальными правовыми актами (далее – муниципальный этап).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Участники конкурсов муниципального этапа Праздника, занявшие первое место, направляются на зональный этап Праздника.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4.3. 2 этап – зональный этап - проводится в муниципальных образованиях Республики Татарстан в период с 6 апреля по 13 апреля по графику, предварительно согласованному с руководителями муниципальных образований, в которых проходит зональный этап.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Зональный этап Праздника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 (далее – зональный этап):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 1. г. Альметьевск (Лениногорский, Альметьевский, Азнакаевский, Бавлинский, Бугульминский, Муслюмовский, Сармановский, Черемшанский, Ютазинский муниципальные районы);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 2. г. Актаныш (Актанышский, Агрызский, Заинский, Елабужский, Мензелинский, Менделеевский, Тукаевский муниципальные районы и г. Набережные Челны);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 3. п.г.т. Рыбная Слобода (Алексеевский, Чистопольский, Алькеевский, Лаишевский, Нурлатский, Новошешминский, Рыбно-Слободский, Спасский, Чистопольский муниципальные районы);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 4. с. Высокая Гора (Арский, Атнинский, Балтасинский, Высокогорский, Кукморский, Мамадышский, Пестречинский, Сабинский, Тюлячинский муниципальные районы);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lastRenderedPageBreak/>
        <w:t>Зона 5. г. Апастово (Тетюшский, Апастовский, Верхнеуслонский, Зеленодольский, Кайбицкий, Камско-Устьинский, Дрожжановский муниципальные районы);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Зона 6. г. Казань – Авиастроительный, Вахитовский, Кировский, Московский, Ново-Савиновский, Приволжский, Советский районы.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Зоны (муниципальные образования) проведения Праздника будут меняться ежегодно по скользящему графику.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4.4. 3 этап – республиканский этап проводится Государственным комитетом Республики Татарстан по архивному делу с 15 апреля – 15 мая (далее – республиканский этап).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Подведение итогов республиканского этапа проводится 15 мая.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4.5.</w:t>
      </w:r>
      <w:r w:rsidRPr="00177AD0">
        <w:rPr>
          <w:sz w:val="28"/>
        </w:rPr>
        <w:tab/>
        <w:t>Порядок проведения зонального этапа Праздника.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4.5.1.</w:t>
      </w:r>
      <w:r w:rsidRPr="00177AD0">
        <w:rPr>
          <w:sz w:val="28"/>
        </w:rPr>
        <w:tab/>
        <w:t xml:space="preserve">В зональном этапе Праздника принимает участие один, прошедший муниципальный этап, 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согласно зонам, указанным в пункте 4.3. 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 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4.5.2.</w:t>
      </w:r>
      <w:r w:rsidRPr="00177AD0">
        <w:rPr>
          <w:sz w:val="28"/>
        </w:rPr>
        <w:tab/>
        <w:t>Программа зонального этапа Праздника включает в себя 2 блока которые оцениваются членами жюри по утверждённым критериям (согласно приложению 1 к настоящему Положению):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 xml:space="preserve">1) Выставка приготовленных национальных и семейных блюд (выпечка, традиционные и особые блюда); 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2) Конкурс семейных команд «Знакомьтесь, моя семья, мой род!» - визитная карточка команды, включающая яркий концертный номер с презентацией родословной. Номер организовывается в свободной форме: танец, песня, театрализованная постановка и т.д. Может включать в себя презентацию семейного национального костюма.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родословной;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Регламент не более 10 минут на одну команду.</w:t>
      </w:r>
    </w:p>
    <w:p w:rsidR="00177AD0" w:rsidRPr="00177AD0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4.5.3. В средствах массовой информации организуется освещение Праздника, в районных и городских печатных изданиях публикуются представленные родословные.</w:t>
      </w:r>
    </w:p>
    <w:p w:rsidR="0071419A" w:rsidRDefault="00177AD0" w:rsidP="00177AD0">
      <w:pPr>
        <w:spacing w:after="0" w:line="240" w:lineRule="auto"/>
        <w:ind w:firstLine="567"/>
        <w:jc w:val="both"/>
        <w:rPr>
          <w:sz w:val="28"/>
        </w:rPr>
      </w:pPr>
      <w:r w:rsidRPr="00177AD0">
        <w:rPr>
          <w:sz w:val="28"/>
        </w:rPr>
        <w:t>4.6. Участники конкурсов зонального этапа Праздника, занявшие первое место, направляются на республиканский этап Праздника.</w:t>
      </w:r>
    </w:p>
    <w:p w:rsidR="00177AD0" w:rsidRPr="00A97EBB" w:rsidRDefault="00177AD0" w:rsidP="00177AD0">
      <w:pPr>
        <w:spacing w:after="0" w:line="240" w:lineRule="auto"/>
        <w:ind w:firstLine="567"/>
        <w:jc w:val="both"/>
        <w:rPr>
          <w:sz w:val="28"/>
        </w:rPr>
      </w:pPr>
    </w:p>
    <w:p w:rsidR="001945AC" w:rsidRPr="00177AD0" w:rsidRDefault="001945AC" w:rsidP="00177AD0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177AD0">
        <w:rPr>
          <w:sz w:val="28"/>
        </w:rPr>
        <w:t>Порядок определения победителей, подведение итогов и</w:t>
      </w:r>
    </w:p>
    <w:p w:rsidR="001945AC" w:rsidRPr="00A97EBB" w:rsidRDefault="001945AC" w:rsidP="00475CE6">
      <w:pPr>
        <w:spacing w:after="0" w:line="240" w:lineRule="auto"/>
        <w:ind w:firstLine="567"/>
        <w:jc w:val="center"/>
        <w:rPr>
          <w:bCs/>
          <w:iCs/>
          <w:sz w:val="28"/>
        </w:rPr>
      </w:pPr>
      <w:r w:rsidRPr="00A97EBB">
        <w:rPr>
          <w:bCs/>
          <w:iCs/>
          <w:sz w:val="28"/>
        </w:rPr>
        <w:t>награждение победителей</w:t>
      </w:r>
    </w:p>
    <w:p w:rsidR="001945AC" w:rsidRPr="00A97EBB" w:rsidRDefault="001945AC" w:rsidP="001945AC">
      <w:pPr>
        <w:spacing w:after="0" w:line="240" w:lineRule="auto"/>
        <w:rPr>
          <w:iCs/>
          <w:sz w:val="28"/>
        </w:rPr>
      </w:pPr>
    </w:p>
    <w:p w:rsidR="001945AC" w:rsidRPr="00A97EBB" w:rsidRDefault="00177AD0" w:rsidP="001945AC">
      <w:pPr>
        <w:spacing w:after="0" w:line="240" w:lineRule="auto"/>
        <w:ind w:firstLine="567"/>
        <w:jc w:val="both"/>
        <w:rPr>
          <w:sz w:val="28"/>
        </w:rPr>
      </w:pPr>
      <w:r>
        <w:rPr>
          <w:iCs/>
          <w:sz w:val="28"/>
        </w:rPr>
        <w:lastRenderedPageBreak/>
        <w:t>5</w:t>
      </w:r>
      <w:r w:rsidR="001945AC" w:rsidRPr="00A97EBB">
        <w:rPr>
          <w:iCs/>
          <w:sz w:val="28"/>
        </w:rPr>
        <w:t xml:space="preserve">.1. </w:t>
      </w:r>
      <w:r w:rsidR="00323A21" w:rsidRPr="00A97EBB">
        <w:rPr>
          <w:iCs/>
          <w:sz w:val="28"/>
        </w:rPr>
        <w:t>Призеры</w:t>
      </w:r>
      <w:r w:rsidR="00E664BD" w:rsidRPr="00A97EBB">
        <w:rPr>
          <w:iCs/>
          <w:sz w:val="28"/>
        </w:rPr>
        <w:t xml:space="preserve"> </w:t>
      </w:r>
      <w:r w:rsidR="001945AC" w:rsidRPr="00A97EBB">
        <w:rPr>
          <w:iCs/>
          <w:sz w:val="28"/>
        </w:rPr>
        <w:t xml:space="preserve">зонального этапа </w:t>
      </w:r>
      <w:r w:rsidR="00E664BD" w:rsidRPr="00A97EBB">
        <w:rPr>
          <w:iCs/>
          <w:sz w:val="28"/>
        </w:rPr>
        <w:t xml:space="preserve">(1, 2, 3 места) определяются жюри по сумме баллов первого и второго блоков, </w:t>
      </w:r>
      <w:r w:rsidR="00E664BD" w:rsidRPr="00A97EBB">
        <w:rPr>
          <w:sz w:val="28"/>
        </w:rPr>
        <w:t>награждаютс</w:t>
      </w:r>
      <w:r w:rsidR="001945AC" w:rsidRPr="00A97EBB">
        <w:rPr>
          <w:sz w:val="28"/>
        </w:rPr>
        <w:t>я дипломами и денежными призами в размере:</w:t>
      </w:r>
    </w:p>
    <w:p w:rsidR="001945AC" w:rsidRPr="00A97EBB" w:rsidRDefault="001945AC" w:rsidP="001945AC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10 000 (десять) тысяч рублей – за I место</w:t>
      </w:r>
    </w:p>
    <w:p w:rsidR="001945AC" w:rsidRPr="00A97EBB" w:rsidRDefault="001945AC" w:rsidP="001945AC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5000 (пять) тысяч рублей – за II место</w:t>
      </w:r>
      <w:r w:rsidRPr="00A97EBB">
        <w:rPr>
          <w:sz w:val="28"/>
        </w:rPr>
        <w:tab/>
      </w:r>
    </w:p>
    <w:p w:rsidR="001945AC" w:rsidRPr="00A97EBB" w:rsidRDefault="001945AC" w:rsidP="001945AC">
      <w:pPr>
        <w:spacing w:after="0" w:line="240" w:lineRule="auto"/>
        <w:ind w:firstLine="567"/>
        <w:jc w:val="both"/>
        <w:rPr>
          <w:sz w:val="28"/>
        </w:rPr>
      </w:pPr>
      <w:r w:rsidRPr="00A97EBB">
        <w:rPr>
          <w:sz w:val="28"/>
        </w:rPr>
        <w:t>2000 (две) тысячи рублей – за III место.</w:t>
      </w:r>
    </w:p>
    <w:p w:rsidR="001945AC" w:rsidRPr="00A97EBB" w:rsidRDefault="00177AD0" w:rsidP="001945AC">
      <w:pPr>
        <w:spacing w:after="0" w:line="240" w:lineRule="auto"/>
        <w:ind w:firstLine="567"/>
        <w:jc w:val="both"/>
        <w:rPr>
          <w:sz w:val="28"/>
        </w:rPr>
      </w:pPr>
      <w:r>
        <w:rPr>
          <w:iCs/>
          <w:sz w:val="28"/>
        </w:rPr>
        <w:t>5</w:t>
      </w:r>
      <w:r w:rsidR="001945AC" w:rsidRPr="00A97EBB">
        <w:rPr>
          <w:iCs/>
          <w:sz w:val="28"/>
        </w:rPr>
        <w:t>.2.</w:t>
      </w:r>
      <w:r w:rsidR="001945AC" w:rsidRPr="00A97EBB">
        <w:rPr>
          <w:sz w:val="28"/>
        </w:rPr>
        <w:t xml:space="preserve"> </w:t>
      </w:r>
      <w:r w:rsidR="00323A21" w:rsidRPr="00A97EBB">
        <w:rPr>
          <w:iCs/>
          <w:sz w:val="28"/>
        </w:rPr>
        <w:t>Призеры</w:t>
      </w:r>
      <w:r w:rsidR="001945AC" w:rsidRPr="00A97EBB">
        <w:rPr>
          <w:sz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:rsidR="001945AC" w:rsidRPr="00A97EBB" w:rsidRDefault="001945AC" w:rsidP="001945AC">
      <w:pPr>
        <w:spacing w:after="0" w:line="240" w:lineRule="auto"/>
        <w:ind w:firstLine="567"/>
        <w:jc w:val="both"/>
        <w:rPr>
          <w:iCs/>
          <w:sz w:val="28"/>
        </w:rPr>
      </w:pPr>
      <w:r w:rsidRPr="00A97EBB">
        <w:rPr>
          <w:iCs/>
          <w:sz w:val="28"/>
        </w:rPr>
        <w:t>130 000 (сто тридцать) тысяч рублей – за I место</w:t>
      </w:r>
    </w:p>
    <w:p w:rsidR="001945AC" w:rsidRPr="00A97EBB" w:rsidRDefault="001945AC" w:rsidP="001945AC">
      <w:pPr>
        <w:spacing w:after="0" w:line="240" w:lineRule="auto"/>
        <w:ind w:firstLine="567"/>
        <w:jc w:val="both"/>
        <w:rPr>
          <w:iCs/>
          <w:sz w:val="28"/>
        </w:rPr>
      </w:pPr>
      <w:r w:rsidRPr="00A97EBB">
        <w:rPr>
          <w:iCs/>
          <w:sz w:val="28"/>
        </w:rPr>
        <w:t>75 000 (семьдесят пять) тысяч рублей – за II место</w:t>
      </w:r>
    </w:p>
    <w:p w:rsidR="001945AC" w:rsidRPr="00A97EBB" w:rsidRDefault="001945AC" w:rsidP="00475CE6">
      <w:pPr>
        <w:spacing w:after="0" w:line="240" w:lineRule="auto"/>
        <w:ind w:firstLine="567"/>
        <w:jc w:val="both"/>
        <w:rPr>
          <w:iCs/>
          <w:sz w:val="28"/>
        </w:rPr>
      </w:pPr>
      <w:r w:rsidRPr="00A97EBB">
        <w:rPr>
          <w:iCs/>
          <w:sz w:val="28"/>
        </w:rPr>
        <w:t>45 000 (сорок пять)– за III место</w:t>
      </w:r>
      <w:r w:rsidR="00475CE6" w:rsidRPr="00A97EBB">
        <w:rPr>
          <w:iCs/>
          <w:sz w:val="28"/>
        </w:rPr>
        <w:t>.</w:t>
      </w:r>
      <w:r w:rsidRPr="00A97EBB">
        <w:rPr>
          <w:iCs/>
          <w:sz w:val="28"/>
        </w:rPr>
        <w:t xml:space="preserve"> </w:t>
      </w:r>
    </w:p>
    <w:p w:rsidR="00475CE6" w:rsidRPr="00A97EBB" w:rsidRDefault="00475CE6" w:rsidP="00475CE6">
      <w:pPr>
        <w:spacing w:after="0" w:line="240" w:lineRule="auto"/>
        <w:ind w:firstLine="567"/>
        <w:jc w:val="both"/>
        <w:rPr>
          <w:iCs/>
          <w:sz w:val="28"/>
        </w:rPr>
      </w:pPr>
    </w:p>
    <w:p w:rsidR="0071419A" w:rsidRPr="00A97EBB" w:rsidRDefault="0007219C" w:rsidP="0071419A">
      <w:pPr>
        <w:spacing w:after="0" w:line="240" w:lineRule="auto"/>
        <w:ind w:firstLine="567"/>
        <w:jc w:val="center"/>
        <w:rPr>
          <w:sz w:val="28"/>
        </w:rPr>
      </w:pPr>
      <w:r w:rsidRPr="00A97EBB">
        <w:rPr>
          <w:sz w:val="28"/>
        </w:rPr>
        <w:t>7</w:t>
      </w:r>
      <w:r w:rsidR="0071419A" w:rsidRPr="00A97EBB">
        <w:rPr>
          <w:sz w:val="28"/>
        </w:rPr>
        <w:t>. Жюри конкурса</w:t>
      </w:r>
    </w:p>
    <w:p w:rsidR="0071419A" w:rsidRPr="00A97EBB" w:rsidRDefault="0071419A" w:rsidP="00E664BD">
      <w:pPr>
        <w:spacing w:after="0" w:line="240" w:lineRule="auto"/>
        <w:ind w:firstLine="567"/>
        <w:jc w:val="both"/>
        <w:rPr>
          <w:sz w:val="28"/>
        </w:rPr>
      </w:pPr>
    </w:p>
    <w:p w:rsidR="0071419A" w:rsidRPr="00A97EBB" w:rsidRDefault="0007219C" w:rsidP="0071419A">
      <w:pPr>
        <w:spacing w:after="0" w:line="240" w:lineRule="auto"/>
        <w:ind w:firstLine="708"/>
        <w:jc w:val="both"/>
        <w:rPr>
          <w:sz w:val="28"/>
        </w:rPr>
      </w:pPr>
      <w:r w:rsidRPr="00A97EBB">
        <w:rPr>
          <w:sz w:val="28"/>
        </w:rPr>
        <w:t>7</w:t>
      </w:r>
      <w:r w:rsidR="0071419A" w:rsidRPr="00A97EBB">
        <w:rPr>
          <w:sz w:val="28"/>
        </w:rPr>
        <w:t xml:space="preserve">.1. С целью проведения оценки </w:t>
      </w:r>
      <w:r w:rsidR="00323A21" w:rsidRPr="00A97EBB">
        <w:rPr>
          <w:sz w:val="28"/>
        </w:rPr>
        <w:t>выступлений семейных коллективов</w:t>
      </w:r>
      <w:r w:rsidR="00174CEA" w:rsidRPr="00A97EBB">
        <w:rPr>
          <w:sz w:val="28"/>
        </w:rPr>
        <w:t xml:space="preserve"> </w:t>
      </w:r>
      <w:r w:rsidR="0071419A" w:rsidRPr="00A97EBB">
        <w:rPr>
          <w:sz w:val="28"/>
        </w:rPr>
        <w:t>создается Конкурсн</w:t>
      </w:r>
      <w:r w:rsidR="007D48D8" w:rsidRPr="00A97EBB">
        <w:rPr>
          <w:sz w:val="28"/>
        </w:rPr>
        <w:t>ое жюри</w:t>
      </w:r>
      <w:r w:rsidR="0071419A" w:rsidRPr="00A97EBB">
        <w:rPr>
          <w:sz w:val="28"/>
        </w:rPr>
        <w:t xml:space="preserve"> (далее - </w:t>
      </w:r>
      <w:r w:rsidR="007D48D8" w:rsidRPr="00A97EBB">
        <w:rPr>
          <w:sz w:val="28"/>
        </w:rPr>
        <w:t>Жюри</w:t>
      </w:r>
      <w:r w:rsidR="0071419A" w:rsidRPr="00A97EBB">
        <w:rPr>
          <w:sz w:val="28"/>
        </w:rPr>
        <w:t>).</w:t>
      </w:r>
    </w:p>
    <w:p w:rsidR="0071419A" w:rsidRPr="008C7CE8" w:rsidRDefault="0007219C" w:rsidP="0071419A">
      <w:pPr>
        <w:spacing w:after="0" w:line="240" w:lineRule="auto"/>
        <w:ind w:firstLine="708"/>
        <w:jc w:val="both"/>
        <w:rPr>
          <w:sz w:val="28"/>
        </w:rPr>
      </w:pPr>
      <w:r w:rsidRPr="00A97EBB">
        <w:rPr>
          <w:sz w:val="28"/>
        </w:rPr>
        <w:t>7</w:t>
      </w:r>
      <w:r w:rsidR="0071419A" w:rsidRPr="00A97EBB">
        <w:rPr>
          <w:sz w:val="28"/>
        </w:rPr>
        <w:t xml:space="preserve">.2. Персональный состав </w:t>
      </w:r>
      <w:r w:rsidR="007D48D8" w:rsidRPr="00A97EBB">
        <w:rPr>
          <w:sz w:val="28"/>
        </w:rPr>
        <w:t>Жюри</w:t>
      </w:r>
      <w:r w:rsidR="0071419A" w:rsidRPr="00A97EBB">
        <w:rPr>
          <w:sz w:val="28"/>
        </w:rPr>
        <w:t xml:space="preserve"> утверждается приказом Госкомитета из представителей 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</w:t>
      </w:r>
      <w:r w:rsidR="0031551C" w:rsidRPr="00A97EBB">
        <w:rPr>
          <w:sz w:val="28"/>
        </w:rPr>
        <w:t>14</w:t>
      </w:r>
      <w:r w:rsidR="0071419A" w:rsidRPr="008C7CE8">
        <w:rPr>
          <w:sz w:val="28"/>
        </w:rPr>
        <w:t xml:space="preserve"> человек, во главе с председателем, заместителем председателя.</w:t>
      </w:r>
    </w:p>
    <w:p w:rsidR="0071419A" w:rsidRPr="008C7CE8" w:rsidRDefault="0007219C" w:rsidP="0071419A">
      <w:pPr>
        <w:spacing w:after="0" w:line="240" w:lineRule="auto"/>
        <w:ind w:firstLine="708"/>
        <w:jc w:val="both"/>
        <w:rPr>
          <w:sz w:val="28"/>
        </w:rPr>
      </w:pPr>
      <w:r w:rsidRPr="008C7CE8">
        <w:rPr>
          <w:sz w:val="28"/>
        </w:rPr>
        <w:t>7</w:t>
      </w:r>
      <w:r w:rsidR="0071419A" w:rsidRPr="008C7CE8">
        <w:rPr>
          <w:sz w:val="28"/>
        </w:rPr>
        <w:t xml:space="preserve">.3. Работой </w:t>
      </w:r>
      <w:r w:rsidR="007D48D8">
        <w:rPr>
          <w:sz w:val="28"/>
        </w:rPr>
        <w:t>Жюри</w:t>
      </w:r>
      <w:r w:rsidR="0071419A" w:rsidRPr="008C7CE8">
        <w:rPr>
          <w:sz w:val="28"/>
        </w:rPr>
        <w:t xml:space="preserve"> руководит председатель. В случае его отсутствия обязанности возлагаются на его заместителя. </w:t>
      </w:r>
      <w:r w:rsidR="007D48D8">
        <w:rPr>
          <w:sz w:val="28"/>
        </w:rPr>
        <w:t>Жюри</w:t>
      </w:r>
      <w:r w:rsidR="0071419A" w:rsidRPr="008C7CE8">
        <w:rPr>
          <w:sz w:val="28"/>
        </w:rPr>
        <w:t xml:space="preserve"> оставляет за собой право дополнительного привлечения экспертов. Членами </w:t>
      </w:r>
      <w:r w:rsidR="007D48D8">
        <w:rPr>
          <w:sz w:val="28"/>
        </w:rPr>
        <w:t>Жюри</w:t>
      </w:r>
      <w:r w:rsidR="0071419A" w:rsidRPr="008C7CE8">
        <w:rPr>
          <w:sz w:val="28"/>
        </w:rPr>
        <w:t xml:space="preserve"> не могут быть лица, лично заинтересованные в результатах </w:t>
      </w:r>
      <w:r w:rsidR="00B94038">
        <w:rPr>
          <w:sz w:val="28"/>
        </w:rPr>
        <w:t xml:space="preserve">оценки </w:t>
      </w:r>
      <w:r w:rsidR="00B96602" w:rsidRPr="00B96602">
        <w:rPr>
          <w:sz w:val="28"/>
        </w:rPr>
        <w:t xml:space="preserve">выступлений семейных коллективов </w:t>
      </w:r>
      <w:r w:rsidR="007D48D8">
        <w:rPr>
          <w:sz w:val="28"/>
        </w:rPr>
        <w:t>Праздника</w:t>
      </w:r>
      <w:r w:rsidR="0071419A" w:rsidRPr="008C7CE8">
        <w:rPr>
          <w:sz w:val="28"/>
        </w:rPr>
        <w:t>.</w:t>
      </w:r>
    </w:p>
    <w:p w:rsidR="00B94038" w:rsidRDefault="0007219C" w:rsidP="00B94038">
      <w:pPr>
        <w:spacing w:after="0" w:line="240" w:lineRule="auto"/>
        <w:ind w:firstLine="708"/>
        <w:jc w:val="both"/>
        <w:rPr>
          <w:sz w:val="28"/>
        </w:rPr>
      </w:pPr>
      <w:r w:rsidRPr="00B94038">
        <w:rPr>
          <w:sz w:val="28"/>
        </w:rPr>
        <w:t>7</w:t>
      </w:r>
      <w:r w:rsidR="0071419A" w:rsidRPr="00B94038">
        <w:rPr>
          <w:sz w:val="28"/>
        </w:rPr>
        <w:t xml:space="preserve">.4. Работа </w:t>
      </w:r>
      <w:r w:rsidR="00B94038" w:rsidRPr="00B94038">
        <w:rPr>
          <w:sz w:val="28"/>
        </w:rPr>
        <w:t>Жюри</w:t>
      </w:r>
      <w:r w:rsidR="0071419A" w:rsidRPr="00B94038">
        <w:rPr>
          <w:sz w:val="28"/>
        </w:rPr>
        <w:t xml:space="preserve"> осуществляется на е</w:t>
      </w:r>
      <w:r w:rsidR="00B96602">
        <w:rPr>
          <w:sz w:val="28"/>
        </w:rPr>
        <w:t>го</w:t>
      </w:r>
      <w:r w:rsidR="0071419A" w:rsidRPr="00B94038">
        <w:rPr>
          <w:sz w:val="28"/>
        </w:rPr>
        <w:t xml:space="preserve"> заседании. Заседание считается правомочным, если на нем присутствует не менее двух третей от общего числа е</w:t>
      </w:r>
      <w:r w:rsidR="00B96602">
        <w:rPr>
          <w:sz w:val="28"/>
        </w:rPr>
        <w:t>го</w:t>
      </w:r>
      <w:r w:rsidR="0071419A" w:rsidRPr="00B94038">
        <w:rPr>
          <w:sz w:val="28"/>
        </w:rPr>
        <w:t xml:space="preserve"> членов. </w:t>
      </w:r>
    </w:p>
    <w:p w:rsidR="00E664BD" w:rsidRDefault="00B94038" w:rsidP="00B94038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7.5. </w:t>
      </w:r>
      <w:r w:rsidR="0071419A" w:rsidRPr="00B94038">
        <w:rPr>
          <w:sz w:val="28"/>
        </w:rPr>
        <w:t xml:space="preserve">Решение </w:t>
      </w:r>
      <w:r>
        <w:rPr>
          <w:sz w:val="28"/>
        </w:rPr>
        <w:t>Жюри</w:t>
      </w:r>
      <w:r w:rsidR="0071419A" w:rsidRPr="00B94038">
        <w:rPr>
          <w:sz w:val="28"/>
        </w:rPr>
        <w:t xml:space="preserve"> принимается открытым голосованием большинством голосов е</w:t>
      </w:r>
      <w:r w:rsidR="0080303E">
        <w:rPr>
          <w:sz w:val="28"/>
        </w:rPr>
        <w:t>го</w:t>
      </w:r>
      <w:r w:rsidR="0071419A" w:rsidRPr="00B94038">
        <w:rPr>
          <w:sz w:val="28"/>
        </w:rPr>
        <w:t xml:space="preserve"> членов, присутствующих на заседании и оформляется протоколом, который подписывается председательствующим</w:t>
      </w:r>
      <w:r>
        <w:rPr>
          <w:sz w:val="28"/>
        </w:rPr>
        <w:t xml:space="preserve">. </w:t>
      </w:r>
      <w:r w:rsidR="0071419A" w:rsidRPr="00B94038">
        <w:rPr>
          <w:sz w:val="28"/>
        </w:rPr>
        <w:t>При равном количестве голосов голос председателя является решающим.</w:t>
      </w:r>
    </w:p>
    <w:p w:rsidR="00B94038" w:rsidRPr="00B94038" w:rsidRDefault="00B94038" w:rsidP="00B94038">
      <w:pPr>
        <w:spacing w:after="0" w:line="240" w:lineRule="auto"/>
        <w:ind w:firstLine="708"/>
        <w:jc w:val="both"/>
        <w:rPr>
          <w:sz w:val="28"/>
        </w:rPr>
      </w:pPr>
    </w:p>
    <w:p w:rsidR="00E664BD" w:rsidRDefault="00E664BD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Default="00177AD0" w:rsidP="0015345D">
      <w:pPr>
        <w:spacing w:after="0" w:line="240" w:lineRule="auto"/>
        <w:jc w:val="both"/>
        <w:rPr>
          <w:sz w:val="28"/>
        </w:rPr>
      </w:pPr>
    </w:p>
    <w:p w:rsidR="00177AD0" w:rsidRPr="00E326C8" w:rsidRDefault="00177AD0" w:rsidP="0015345D">
      <w:pPr>
        <w:spacing w:after="0" w:line="240" w:lineRule="auto"/>
        <w:jc w:val="both"/>
        <w:rPr>
          <w:sz w:val="28"/>
        </w:rPr>
      </w:pPr>
    </w:p>
    <w:tbl>
      <w:tblPr>
        <w:tblStyle w:val="a4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E664BD" w:rsidRPr="00E326C8" w:rsidTr="00E664B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E58BB" w:rsidRPr="00E326C8" w:rsidRDefault="009E58BB">
            <w:pPr>
              <w:jc w:val="both"/>
              <w:rPr>
                <w:sz w:val="28"/>
              </w:rPr>
            </w:pPr>
            <w:r w:rsidRPr="00E326C8">
              <w:rPr>
                <w:sz w:val="28"/>
              </w:rPr>
              <w:t>Приложение 1</w:t>
            </w:r>
          </w:p>
          <w:p w:rsidR="00E664BD" w:rsidRPr="00E326C8" w:rsidRDefault="00E664BD">
            <w:pPr>
              <w:jc w:val="both"/>
              <w:rPr>
                <w:sz w:val="28"/>
              </w:rPr>
            </w:pPr>
            <w:r w:rsidRPr="00E326C8">
              <w:rPr>
                <w:sz w:val="28"/>
              </w:rPr>
              <w:t>к Положению о проведении ежегодного праздника родословной «Эхо веков в истории семьи – Тарихта без эзлебез» в Республике Татарстан</w:t>
            </w:r>
          </w:p>
          <w:p w:rsidR="00E664BD" w:rsidRPr="00E326C8" w:rsidRDefault="00E664BD">
            <w:pPr>
              <w:jc w:val="both"/>
              <w:rPr>
                <w:sz w:val="28"/>
              </w:rPr>
            </w:pPr>
          </w:p>
        </w:tc>
      </w:tr>
    </w:tbl>
    <w:p w:rsidR="00E664BD" w:rsidRPr="00E326C8" w:rsidRDefault="00E664BD" w:rsidP="002838B8">
      <w:pPr>
        <w:spacing w:after="0" w:line="240" w:lineRule="auto"/>
        <w:rPr>
          <w:sz w:val="28"/>
        </w:rPr>
      </w:pPr>
    </w:p>
    <w:p w:rsidR="0031551C" w:rsidRDefault="0031551C" w:rsidP="0031551C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 xml:space="preserve">Критерии оценки национальных и семейных блюд </w:t>
      </w:r>
    </w:p>
    <w:p w:rsidR="0031551C" w:rsidRDefault="0031551C" w:rsidP="0031551C">
      <w:pPr>
        <w:spacing w:after="0" w:line="240" w:lineRule="auto"/>
        <w:ind w:firstLine="708"/>
        <w:jc w:val="center"/>
        <w:rPr>
          <w:sz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31551C" w:rsidTr="00BB6927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блюда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Pr="00B731D2" w:rsidRDefault="0031551C" w:rsidP="00BB6927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Pr="00B731D2" w:rsidRDefault="0031551C" w:rsidP="00BB6927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Pr="00B731D2" w:rsidRDefault="0031551C" w:rsidP="00BB6927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от 0 до 10 баллов</w:t>
            </w: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CC1FAB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551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CC1FAB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551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CC1FAB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551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Pr="002046E5" w:rsidRDefault="0031551C" w:rsidP="00BB6927">
            <w:pPr>
              <w:rPr>
                <w:sz w:val="28"/>
                <w:szCs w:val="28"/>
                <w:highlight w:val="yellow"/>
              </w:rPr>
            </w:pPr>
            <w:r w:rsidRPr="00AE1AED">
              <w:rPr>
                <w:sz w:val="28"/>
              </w:rPr>
              <w:t>Эстетическое исполнение (внешний вид, консистенция, цвет)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CC1FAB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1551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Pr="002046E5" w:rsidRDefault="0031551C" w:rsidP="00BB6927">
            <w:pPr>
              <w:rPr>
                <w:sz w:val="28"/>
                <w:szCs w:val="28"/>
                <w:highlight w:val="yellow"/>
              </w:rPr>
            </w:pPr>
            <w:r w:rsidRPr="00AE1AED">
              <w:rPr>
                <w:sz w:val="28"/>
              </w:rPr>
              <w:t>Использование элементов национального декора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</w:tbl>
    <w:p w:rsidR="0031551C" w:rsidRPr="0007219C" w:rsidRDefault="0031551C" w:rsidP="0007219C">
      <w:pPr>
        <w:rPr>
          <w:sz w:val="28"/>
          <w:szCs w:val="28"/>
        </w:rPr>
      </w:pPr>
    </w:p>
    <w:p w:rsidR="0031551C" w:rsidRDefault="0031551C" w:rsidP="0031551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Критерии оценки визитной карточки команд </w:t>
      </w:r>
    </w:p>
    <w:p w:rsidR="0031551C" w:rsidRDefault="0031551C" w:rsidP="0031551C">
      <w:pPr>
        <w:spacing w:after="0" w:line="240" w:lineRule="auto"/>
        <w:jc w:val="center"/>
        <w:rPr>
          <w:sz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31551C" w:rsidTr="00BB6927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31551C" w:rsidTr="00BB6927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1C" w:rsidRDefault="0031551C" w:rsidP="00BB69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1C" w:rsidRDefault="0031551C" w:rsidP="00BB6927">
            <w:pPr>
              <w:jc w:val="center"/>
              <w:rPr>
                <w:sz w:val="28"/>
                <w:szCs w:val="28"/>
              </w:rPr>
            </w:pPr>
          </w:p>
        </w:tc>
      </w:tr>
      <w:tr w:rsidR="0031551C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BB6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1C" w:rsidRDefault="0031551C" w:rsidP="007C6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31551C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7C6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Наличие танцевального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7C6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F66E5E" w:rsidRDefault="00613FF2" w:rsidP="007C6476">
            <w:pPr>
              <w:jc w:val="both"/>
              <w:rPr>
                <w:sz w:val="28"/>
                <w:szCs w:val="28"/>
              </w:rPr>
            </w:pPr>
            <w:r w:rsidRPr="00F66E5E">
              <w:rPr>
                <w:sz w:val="28"/>
              </w:rPr>
              <w:t>Аудио-визуальное сопровождение (ролик, фильм, клип</w:t>
            </w:r>
            <w:r w:rsidR="005B6501" w:rsidRPr="00F66E5E">
              <w:rPr>
                <w:sz w:val="28"/>
              </w:rPr>
              <w:t xml:space="preserve"> и т.д.</w:t>
            </w:r>
            <w:r w:rsidRPr="00F66E5E">
              <w:rPr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Pr="00F66E5E" w:rsidRDefault="00613FF2" w:rsidP="009C735E">
            <w:pPr>
              <w:jc w:val="both"/>
              <w:rPr>
                <w:sz w:val="28"/>
              </w:rPr>
            </w:pPr>
            <w:r w:rsidRPr="00F66E5E">
              <w:rPr>
                <w:sz w:val="28"/>
              </w:rPr>
              <w:t xml:space="preserve">Наличие художественного </w:t>
            </w:r>
            <w:r w:rsidR="009C735E" w:rsidRPr="00F66E5E">
              <w:rPr>
                <w:sz w:val="28"/>
              </w:rPr>
              <w:t xml:space="preserve">номера </w:t>
            </w:r>
            <w:r w:rsidR="009D7916" w:rsidRPr="00F66E5E">
              <w:rPr>
                <w:sz w:val="28"/>
              </w:rPr>
              <w:t xml:space="preserve">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F66E5E" w:rsidRDefault="00613FF2" w:rsidP="009C735E">
            <w:pPr>
              <w:jc w:val="both"/>
              <w:rPr>
                <w:sz w:val="28"/>
                <w:szCs w:val="28"/>
              </w:rPr>
            </w:pPr>
            <w:r w:rsidRPr="00F66E5E">
              <w:rPr>
                <w:sz w:val="28"/>
              </w:rPr>
              <w:t xml:space="preserve">Оригинальность </w:t>
            </w:r>
            <w:r w:rsidR="009C735E" w:rsidRPr="00F66E5E">
              <w:rPr>
                <w:sz w:val="28"/>
              </w:rPr>
              <w:t xml:space="preserve">номера </w:t>
            </w:r>
            <w:r w:rsidR="009D7916" w:rsidRPr="00F66E5E">
              <w:rPr>
                <w:sz w:val="28"/>
              </w:rPr>
              <w:t xml:space="preserve">(неординардинарный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от 0 до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7C6476" w:rsidRDefault="00613FF2" w:rsidP="007C6476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Наличие акробатических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  <w:p w:rsidR="002838B8" w:rsidRDefault="002838B8" w:rsidP="009D7916">
            <w:pPr>
              <w:jc w:val="both"/>
              <w:rPr>
                <w:sz w:val="28"/>
                <w:szCs w:val="28"/>
              </w:rPr>
            </w:pP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7C6476" w:rsidRDefault="00613FF2" w:rsidP="007C6476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7C6476" w:rsidRDefault="00613FF2" w:rsidP="007C6476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Использование технических средств или декораций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495DF8" w:rsidRDefault="00613FF2" w:rsidP="00613FF2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495DF8" w:rsidRDefault="00613FF2" w:rsidP="00613FF2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495DF8" w:rsidRDefault="00613FF2" w:rsidP="00613FF2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в составленной родословной информационных данных: записей о дате рождения, смерти, сословном положении, должности, звании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Pr="00495DF8" w:rsidRDefault="00613FF2" w:rsidP="00613F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95DF8">
              <w:rPr>
                <w:sz w:val="28"/>
              </w:rPr>
              <w:t>раткие сведения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613FF2" w:rsidRDefault="00613FF2" w:rsidP="009D7916">
            <w:pPr>
              <w:jc w:val="both"/>
              <w:rPr>
                <w:sz w:val="28"/>
                <w:highlight w:val="yellow"/>
              </w:rPr>
            </w:pPr>
            <w:r w:rsidRPr="009D7916">
              <w:rPr>
                <w:sz w:val="28"/>
              </w:rPr>
              <w:t>Краткое описание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9D7916" w:rsidP="009D791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Детализация </w:t>
            </w:r>
            <w:r w:rsidR="00613FF2">
              <w:rPr>
                <w:sz w:val="28"/>
              </w:rPr>
              <w:t xml:space="preserve">родословной и соответствие ее </w:t>
            </w:r>
            <w:r>
              <w:rPr>
                <w:sz w:val="28"/>
              </w:rPr>
              <w:t xml:space="preserve">историческим </w:t>
            </w:r>
            <w:r w:rsidR="00082806">
              <w:rPr>
                <w:sz w:val="28"/>
              </w:rPr>
              <w:t xml:space="preserve">(архивным) </w:t>
            </w:r>
            <w:r w:rsidR="00613FF2">
              <w:rPr>
                <w:sz w:val="28"/>
              </w:rPr>
              <w:t>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A97EBB" w:rsidP="00FB0E4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</w:t>
            </w:r>
            <w:r w:rsidRPr="00A97EBB">
              <w:rPr>
                <w:sz w:val="28"/>
              </w:rPr>
              <w:t xml:space="preserve">архивных и документальных источников </w:t>
            </w:r>
            <w:r>
              <w:rPr>
                <w:sz w:val="28"/>
              </w:rPr>
              <w:t>и</w:t>
            </w:r>
            <w:r w:rsidR="00613FF2">
              <w:rPr>
                <w:sz w:val="28"/>
              </w:rPr>
              <w:t>спольз</w:t>
            </w:r>
            <w:r>
              <w:rPr>
                <w:sz w:val="28"/>
              </w:rPr>
              <w:t>уемых</w:t>
            </w:r>
            <w:r w:rsidR="00613FF2">
              <w:rPr>
                <w:sz w:val="28"/>
              </w:rPr>
              <w:t xml:space="preserve"> при составлении родословной </w:t>
            </w:r>
            <w:r w:rsidR="009A35FB">
              <w:rPr>
                <w:sz w:val="28"/>
              </w:rPr>
              <w:t>(документы семейного, муниципального</w:t>
            </w:r>
            <w:r w:rsidR="00FB0E46" w:rsidRPr="00FB0E46">
              <w:rPr>
                <w:sz w:val="28"/>
              </w:rPr>
              <w:t xml:space="preserve"> </w:t>
            </w:r>
            <w:r w:rsidR="00FB0E46">
              <w:rPr>
                <w:sz w:val="28"/>
              </w:rPr>
              <w:t xml:space="preserve">и </w:t>
            </w:r>
            <w:r w:rsidR="00FB0E46" w:rsidRPr="00FB0E46">
              <w:rPr>
                <w:sz w:val="28"/>
              </w:rPr>
              <w:t>государственного</w:t>
            </w:r>
            <w:r w:rsidR="00FB0E46">
              <w:rPr>
                <w:sz w:val="28"/>
              </w:rPr>
              <w:t xml:space="preserve"> </w:t>
            </w:r>
            <w:r w:rsidR="009A35FB">
              <w:rPr>
                <w:sz w:val="28"/>
              </w:rPr>
              <w:t xml:space="preserve"> 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A97EBB" w:rsidRDefault="00A97EBB" w:rsidP="00A97EBB">
            <w:pPr>
              <w:jc w:val="both"/>
              <w:rPr>
                <w:sz w:val="28"/>
                <w:szCs w:val="28"/>
              </w:rPr>
            </w:pPr>
            <w:r w:rsidRPr="00A97EBB">
              <w:rPr>
                <w:sz w:val="28"/>
                <w:szCs w:val="28"/>
              </w:rPr>
              <w:t>от 0 до 10 баллов</w:t>
            </w:r>
          </w:p>
          <w:p w:rsidR="00613FF2" w:rsidRPr="00A97EBB" w:rsidRDefault="00613FF2" w:rsidP="006E27D5">
            <w:pPr>
              <w:jc w:val="both"/>
              <w:rPr>
                <w:sz w:val="28"/>
                <w:szCs w:val="28"/>
              </w:rPr>
            </w:pP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Pr="00CA6D97" w:rsidRDefault="00613FF2" w:rsidP="00613FF2">
            <w:pPr>
              <w:rPr>
                <w:sz w:val="28"/>
                <w:szCs w:val="28"/>
              </w:rPr>
            </w:pPr>
            <w:r w:rsidRPr="00CA6D97">
              <w:rPr>
                <w:sz w:val="28"/>
                <w:szCs w:val="28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Pr="00CA6D97" w:rsidRDefault="006345C7" w:rsidP="007056C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Грамотное </w:t>
            </w:r>
            <w:r w:rsidR="00613FF2" w:rsidRPr="00CA6D97">
              <w:rPr>
                <w:sz w:val="28"/>
              </w:rPr>
              <w:t>использовани</w:t>
            </w:r>
            <w:r w:rsidR="007056C7">
              <w:rPr>
                <w:sz w:val="28"/>
              </w:rPr>
              <w:t>е</w:t>
            </w:r>
            <w:r w:rsidR="00613FF2" w:rsidRPr="00CA6D97">
              <w:rPr>
                <w:sz w:val="28"/>
              </w:rPr>
              <w:t xml:space="preserve"> терминов генеалогического родства</w:t>
            </w:r>
            <w:r>
              <w:rPr>
                <w:sz w:val="28"/>
              </w:rPr>
              <w:t xml:space="preserve"> </w:t>
            </w:r>
            <w:r w:rsidRPr="006345C7">
              <w:rPr>
                <w:sz w:val="28"/>
              </w:rPr>
              <w:t>(</w:t>
            </w:r>
            <w:r>
              <w:rPr>
                <w:sz w:val="28"/>
              </w:rPr>
              <w:t xml:space="preserve">т.е. </w:t>
            </w:r>
            <w:r w:rsidRPr="006345C7">
              <w:rPr>
                <w:sz w:val="28"/>
              </w:rPr>
              <w:t>термины</w:t>
            </w:r>
            <w:r w:rsidR="002838B8">
              <w:rPr>
                <w:sz w:val="28"/>
              </w:rPr>
              <w:t>,</w:t>
            </w:r>
            <w:r w:rsidRPr="006345C7">
              <w:rPr>
                <w:sz w:val="28"/>
              </w:rPr>
              <w:t xml:space="preserve">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 w:rsidRPr="00CA6D97">
              <w:rPr>
                <w:sz w:val="28"/>
                <w:szCs w:val="28"/>
              </w:rPr>
              <w:t>от 0 до 10 баллов</w:t>
            </w:r>
          </w:p>
          <w:p w:rsidR="00613FF2" w:rsidRPr="00CA6D97" w:rsidRDefault="00613FF2" w:rsidP="009D7916">
            <w:pPr>
              <w:jc w:val="both"/>
              <w:rPr>
                <w:sz w:val="28"/>
                <w:szCs w:val="28"/>
              </w:rPr>
            </w:pP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345C7" w:rsidP="006345C7">
            <w:pPr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 w:rsidR="00613F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</w:t>
            </w:r>
            <w:r w:rsidR="00613FF2">
              <w:rPr>
                <w:sz w:val="28"/>
              </w:rPr>
              <w:t>родословн</w:t>
            </w:r>
            <w:r>
              <w:rPr>
                <w:sz w:val="28"/>
              </w:rPr>
              <w:t>ой (оригинальность, дизайн, творческий подход</w:t>
            </w:r>
            <w:r w:rsidR="002838B8">
              <w:rPr>
                <w:sz w:val="28"/>
              </w:rPr>
              <w:t xml:space="preserve"> и т.д.</w:t>
            </w:r>
            <w:r>
              <w:rPr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76" w:rsidRDefault="00613FF2" w:rsidP="00613FF2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Артистичность</w:t>
            </w:r>
            <w:r w:rsidR="007C6476">
              <w:rPr>
                <w:sz w:val="28"/>
              </w:rPr>
              <w:t xml:space="preserve">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9D7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jc w:val="center"/>
              <w:rPr>
                <w:b/>
                <w:sz w:val="28"/>
              </w:rPr>
            </w:pPr>
          </w:p>
          <w:p w:rsidR="00613FF2" w:rsidRDefault="00613FF2" w:rsidP="00613F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Презентации семейного национального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AE1AED" w:rsidRDefault="00613FF2" w:rsidP="00613FF2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AE1AED">
              <w:rPr>
                <w:sz w:val="28"/>
              </w:rPr>
              <w:t>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1F7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1F7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Pr="00AE1AED" w:rsidRDefault="00613FF2" w:rsidP="00613FF2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AE1AED">
              <w:rPr>
                <w:sz w:val="28"/>
              </w:rPr>
              <w:t>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F2" w:rsidRDefault="00613FF2" w:rsidP="001F7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613FF2" w:rsidRDefault="00613FF2" w:rsidP="001F7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613FF2" w:rsidTr="00BB69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6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Pr="002046E5" w:rsidRDefault="00613FF2" w:rsidP="00613FF2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О</w:t>
            </w:r>
            <w:r w:rsidRPr="00AE1AED">
              <w:rPr>
                <w:sz w:val="28"/>
              </w:rPr>
              <w:t>ригинальность</w:t>
            </w:r>
            <w:r>
              <w:rPr>
                <w:sz w:val="28"/>
              </w:rPr>
              <w:t xml:space="preserve">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2" w:rsidRDefault="00613FF2" w:rsidP="001F7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:rsidR="0031551C" w:rsidRDefault="0031551C" w:rsidP="0031551C">
      <w:pPr>
        <w:spacing w:after="0" w:line="240" w:lineRule="auto"/>
        <w:jc w:val="both"/>
        <w:rPr>
          <w:sz w:val="28"/>
        </w:rPr>
      </w:pPr>
    </w:p>
    <w:p w:rsidR="0031551C" w:rsidRDefault="0031551C" w:rsidP="0031551C">
      <w:pPr>
        <w:spacing w:after="0" w:line="240" w:lineRule="auto"/>
        <w:jc w:val="both"/>
        <w:rPr>
          <w:sz w:val="28"/>
        </w:rPr>
      </w:pPr>
    </w:p>
    <w:p w:rsidR="00E664BD" w:rsidRPr="00E326C8" w:rsidRDefault="00E664BD" w:rsidP="0031551C">
      <w:pPr>
        <w:spacing w:after="0" w:line="240" w:lineRule="auto"/>
        <w:ind w:firstLine="708"/>
        <w:jc w:val="center"/>
        <w:rPr>
          <w:sz w:val="28"/>
        </w:rPr>
      </w:pPr>
    </w:p>
    <w:sectPr w:rsidR="00E664BD" w:rsidRPr="00E326C8" w:rsidSect="001F254B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DD" w:rsidRDefault="006B28DD" w:rsidP="001F254B">
      <w:pPr>
        <w:spacing w:after="0" w:line="240" w:lineRule="auto"/>
      </w:pPr>
      <w:r>
        <w:separator/>
      </w:r>
    </w:p>
  </w:endnote>
  <w:endnote w:type="continuationSeparator" w:id="0">
    <w:p w:rsidR="006B28DD" w:rsidRDefault="006B28DD" w:rsidP="001F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DD" w:rsidRDefault="006B28DD" w:rsidP="001F254B">
      <w:pPr>
        <w:spacing w:after="0" w:line="240" w:lineRule="auto"/>
      </w:pPr>
      <w:r>
        <w:separator/>
      </w:r>
    </w:p>
  </w:footnote>
  <w:footnote w:type="continuationSeparator" w:id="0">
    <w:p w:rsidR="006B28DD" w:rsidRDefault="006B28DD" w:rsidP="001F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273615"/>
      <w:docPartObj>
        <w:docPartGallery w:val="Page Numbers (Top of Page)"/>
        <w:docPartUnique/>
      </w:docPartObj>
    </w:sdtPr>
    <w:sdtEndPr/>
    <w:sdtContent>
      <w:p w:rsidR="001F254B" w:rsidRDefault="001F25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50">
          <w:rPr>
            <w:noProof/>
          </w:rPr>
          <w:t>2</w:t>
        </w:r>
        <w:r>
          <w:fldChar w:fldCharType="end"/>
        </w:r>
      </w:p>
    </w:sdtContent>
  </w:sdt>
  <w:p w:rsidR="001F254B" w:rsidRDefault="001F25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73474"/>
    <w:multiLevelType w:val="hybridMultilevel"/>
    <w:tmpl w:val="5FCEB702"/>
    <w:lvl w:ilvl="0" w:tplc="EA3CA996">
      <w:start w:val="2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6410C"/>
    <w:multiLevelType w:val="multilevel"/>
    <w:tmpl w:val="B0A2A904"/>
    <w:lvl w:ilvl="0">
      <w:start w:val="4"/>
      <w:numFmt w:val="decimal"/>
      <w:lvlText w:val="%1."/>
      <w:lvlJc w:val="left"/>
      <w:pPr>
        <w:ind w:left="1288" w:hanging="360"/>
      </w:pPr>
    </w:lvl>
    <w:lvl w:ilvl="1">
      <w:start w:val="3"/>
      <w:numFmt w:val="decimal"/>
      <w:isLgl/>
      <w:lvlText w:val="%1.%2."/>
      <w:lvlJc w:val="left"/>
      <w:pPr>
        <w:ind w:left="1648" w:hanging="720"/>
      </w:pPr>
    </w:lvl>
    <w:lvl w:ilvl="2">
      <w:start w:val="3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2008" w:hanging="108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368" w:hanging="1440"/>
      </w:pPr>
    </w:lvl>
    <w:lvl w:ilvl="6">
      <w:start w:val="1"/>
      <w:numFmt w:val="decimal"/>
      <w:isLgl/>
      <w:lvlText w:val="%1.%2.%3.%4.%5.%6.%7."/>
      <w:lvlJc w:val="left"/>
      <w:pPr>
        <w:ind w:left="2728" w:hanging="1800"/>
      </w:p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</w:lvl>
  </w:abstractNum>
  <w:abstractNum w:abstractNumId="2">
    <w:nsid w:val="73C06144"/>
    <w:multiLevelType w:val="multilevel"/>
    <w:tmpl w:val="4EDA834C"/>
    <w:lvl w:ilvl="0">
      <w:start w:val="4"/>
      <w:numFmt w:val="decimal"/>
      <w:lvlText w:val="%1."/>
      <w:lvlJc w:val="left"/>
      <w:pPr>
        <w:ind w:left="959" w:hanging="675"/>
      </w:pPr>
    </w:lvl>
    <w:lvl w:ilvl="1">
      <w:start w:val="2"/>
      <w:numFmt w:val="decimal"/>
      <w:lvlText w:val="%1.%2."/>
      <w:lvlJc w:val="left"/>
      <w:pPr>
        <w:ind w:left="1358" w:hanging="720"/>
      </w:pPr>
    </w:lvl>
    <w:lvl w:ilvl="2">
      <w:start w:val="3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426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494" w:hanging="1440"/>
      </w:pPr>
    </w:lvl>
    <w:lvl w:ilvl="6">
      <w:start w:val="1"/>
      <w:numFmt w:val="decimal"/>
      <w:lvlText w:val="%1.%2.%3.%4.%5.%6.%7."/>
      <w:lvlJc w:val="left"/>
      <w:pPr>
        <w:ind w:left="4208" w:hanging="1800"/>
      </w:pPr>
    </w:lvl>
    <w:lvl w:ilvl="7">
      <w:start w:val="1"/>
      <w:numFmt w:val="decimal"/>
      <w:lvlText w:val="%1.%2.%3.%4.%5.%6.%7.%8."/>
      <w:lvlJc w:val="left"/>
      <w:pPr>
        <w:ind w:left="4562" w:hanging="1800"/>
      </w:pPr>
    </w:lvl>
    <w:lvl w:ilvl="8">
      <w:start w:val="1"/>
      <w:numFmt w:val="decimal"/>
      <w:lvlText w:val="%1.%2.%3.%4.%5.%6.%7.%8.%9."/>
      <w:lvlJc w:val="left"/>
      <w:pPr>
        <w:ind w:left="5276" w:hanging="2160"/>
      </w:pPr>
    </w:lvl>
  </w:abstractNum>
  <w:abstractNum w:abstractNumId="3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BD"/>
    <w:rsid w:val="000379B1"/>
    <w:rsid w:val="00043600"/>
    <w:rsid w:val="000622DA"/>
    <w:rsid w:val="0007219C"/>
    <w:rsid w:val="0007261D"/>
    <w:rsid w:val="00082806"/>
    <w:rsid w:val="000C63DD"/>
    <w:rsid w:val="000D4BA7"/>
    <w:rsid w:val="000D5911"/>
    <w:rsid w:val="000E0E91"/>
    <w:rsid w:val="000E2626"/>
    <w:rsid w:val="00116422"/>
    <w:rsid w:val="00134D11"/>
    <w:rsid w:val="0015345D"/>
    <w:rsid w:val="001674E9"/>
    <w:rsid w:val="00174CEA"/>
    <w:rsid w:val="00177AD0"/>
    <w:rsid w:val="001945AC"/>
    <w:rsid w:val="001F254B"/>
    <w:rsid w:val="001F7896"/>
    <w:rsid w:val="002046E5"/>
    <w:rsid w:val="002523B4"/>
    <w:rsid w:val="002838B8"/>
    <w:rsid w:val="002B398A"/>
    <w:rsid w:val="0031551C"/>
    <w:rsid w:val="00323A21"/>
    <w:rsid w:val="003318C5"/>
    <w:rsid w:val="00353295"/>
    <w:rsid w:val="00354893"/>
    <w:rsid w:val="0035723D"/>
    <w:rsid w:val="003679DD"/>
    <w:rsid w:val="00383E12"/>
    <w:rsid w:val="00405710"/>
    <w:rsid w:val="00436B9E"/>
    <w:rsid w:val="0046542E"/>
    <w:rsid w:val="00475CE6"/>
    <w:rsid w:val="004761DA"/>
    <w:rsid w:val="004A4BBC"/>
    <w:rsid w:val="004E562F"/>
    <w:rsid w:val="00510C79"/>
    <w:rsid w:val="005124EC"/>
    <w:rsid w:val="00517444"/>
    <w:rsid w:val="005762FE"/>
    <w:rsid w:val="005B6501"/>
    <w:rsid w:val="005C5966"/>
    <w:rsid w:val="00601684"/>
    <w:rsid w:val="00613FF2"/>
    <w:rsid w:val="006345C7"/>
    <w:rsid w:val="00696362"/>
    <w:rsid w:val="006B28DD"/>
    <w:rsid w:val="006D1B2E"/>
    <w:rsid w:val="006E27D5"/>
    <w:rsid w:val="006E61E4"/>
    <w:rsid w:val="006F7121"/>
    <w:rsid w:val="007056C7"/>
    <w:rsid w:val="0071419A"/>
    <w:rsid w:val="00755D25"/>
    <w:rsid w:val="007866EB"/>
    <w:rsid w:val="00793596"/>
    <w:rsid w:val="007A5450"/>
    <w:rsid w:val="007B20EB"/>
    <w:rsid w:val="007B366D"/>
    <w:rsid w:val="007B4885"/>
    <w:rsid w:val="007C6476"/>
    <w:rsid w:val="007D48D8"/>
    <w:rsid w:val="007E2F74"/>
    <w:rsid w:val="007F3831"/>
    <w:rsid w:val="0080303E"/>
    <w:rsid w:val="0083755A"/>
    <w:rsid w:val="008527BE"/>
    <w:rsid w:val="00870906"/>
    <w:rsid w:val="0088272A"/>
    <w:rsid w:val="008946D0"/>
    <w:rsid w:val="008B2606"/>
    <w:rsid w:val="008C405C"/>
    <w:rsid w:val="008C7CE8"/>
    <w:rsid w:val="00910290"/>
    <w:rsid w:val="009567C0"/>
    <w:rsid w:val="00991CBF"/>
    <w:rsid w:val="009A35FB"/>
    <w:rsid w:val="009A718B"/>
    <w:rsid w:val="009C735E"/>
    <w:rsid w:val="009D7916"/>
    <w:rsid w:val="009E58BB"/>
    <w:rsid w:val="009F3005"/>
    <w:rsid w:val="00A03B2D"/>
    <w:rsid w:val="00A463D4"/>
    <w:rsid w:val="00A732B8"/>
    <w:rsid w:val="00A805DC"/>
    <w:rsid w:val="00A93FFC"/>
    <w:rsid w:val="00A97EBB"/>
    <w:rsid w:val="00AC67DF"/>
    <w:rsid w:val="00B065E4"/>
    <w:rsid w:val="00B1451E"/>
    <w:rsid w:val="00B40C53"/>
    <w:rsid w:val="00B94038"/>
    <w:rsid w:val="00B96602"/>
    <w:rsid w:val="00C06000"/>
    <w:rsid w:val="00C300AE"/>
    <w:rsid w:val="00C45484"/>
    <w:rsid w:val="00C818BA"/>
    <w:rsid w:val="00CA6D97"/>
    <w:rsid w:val="00CB5032"/>
    <w:rsid w:val="00CC1FAB"/>
    <w:rsid w:val="00CF5C39"/>
    <w:rsid w:val="00DD29E6"/>
    <w:rsid w:val="00DD60D7"/>
    <w:rsid w:val="00E16C7D"/>
    <w:rsid w:val="00E326C8"/>
    <w:rsid w:val="00E664BD"/>
    <w:rsid w:val="00ED313E"/>
    <w:rsid w:val="00EE6443"/>
    <w:rsid w:val="00EE6C7B"/>
    <w:rsid w:val="00F02859"/>
    <w:rsid w:val="00F602F5"/>
    <w:rsid w:val="00F66E5E"/>
    <w:rsid w:val="00FB0E46"/>
    <w:rsid w:val="00FE1BC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AA35-97D6-439C-AE8C-F197D1AC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BD"/>
    <w:pPr>
      <w:ind w:left="720"/>
      <w:contextualSpacing/>
    </w:pPr>
  </w:style>
  <w:style w:type="table" w:styleId="a4">
    <w:name w:val="Table Grid"/>
    <w:basedOn w:val="a1"/>
    <w:uiPriority w:val="39"/>
    <w:rsid w:val="00E6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54B"/>
  </w:style>
  <w:style w:type="paragraph" w:styleId="a7">
    <w:name w:val="footer"/>
    <w:basedOn w:val="a"/>
    <w:link w:val="a8"/>
    <w:uiPriority w:val="99"/>
    <w:unhideWhenUsed/>
    <w:rsid w:val="001F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54B"/>
  </w:style>
  <w:style w:type="paragraph" w:styleId="a9">
    <w:name w:val="Normal (Web)"/>
    <w:basedOn w:val="a"/>
    <w:uiPriority w:val="99"/>
    <w:semiHidden/>
    <w:unhideWhenUsed/>
    <w:rsid w:val="001945AC"/>
  </w:style>
  <w:style w:type="character" w:styleId="aa">
    <w:name w:val="Hyperlink"/>
    <w:basedOn w:val="a0"/>
    <w:uiPriority w:val="99"/>
    <w:unhideWhenUsed/>
    <w:rsid w:val="00C0600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hiv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DR</dc:creator>
  <cp:lastModifiedBy>1</cp:lastModifiedBy>
  <cp:revision>2</cp:revision>
  <cp:lastPrinted>2019-11-11T09:04:00Z</cp:lastPrinted>
  <dcterms:created xsi:type="dcterms:W3CDTF">2020-03-04T11:38:00Z</dcterms:created>
  <dcterms:modified xsi:type="dcterms:W3CDTF">2020-03-04T11:38:00Z</dcterms:modified>
</cp:coreProperties>
</file>